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2155" w14:textId="62984E7D" w:rsidR="00303070" w:rsidRPr="00E675A5" w:rsidRDefault="00A166AC" w:rsidP="00F32A36">
      <w:pPr>
        <w:spacing w:after="0" w:line="360" w:lineRule="auto"/>
        <w:rPr>
          <w:rFonts w:ascii="Arial" w:eastAsia="Times New Roman" w:hAnsi="Arial" w:cs="Arial"/>
          <w:sz w:val="40"/>
          <w:szCs w:val="40"/>
        </w:rPr>
      </w:pPr>
      <w:r>
        <w:rPr>
          <w:rFonts w:ascii="Arial" w:hAnsi="Arial"/>
          <w:sz w:val="40"/>
        </w:rPr>
        <w:t>EUROCAT F: New front drum mowers</w:t>
      </w:r>
    </w:p>
    <w:p w14:paraId="0DB09C4B" w14:textId="5D266626" w:rsidR="00E675A5" w:rsidRPr="00E675A5" w:rsidRDefault="00E675A5" w:rsidP="00F32A36">
      <w:pPr>
        <w:spacing w:after="0" w:line="360" w:lineRule="auto"/>
        <w:rPr>
          <w:rFonts w:ascii="Arial" w:eastAsia="Times New Roman" w:hAnsi="Arial" w:cs="Arial"/>
          <w:sz w:val="36"/>
          <w:szCs w:val="36"/>
        </w:rPr>
      </w:pPr>
      <w:r>
        <w:rPr>
          <w:rFonts w:ascii="Arial" w:hAnsi="Arial"/>
          <w:sz w:val="36"/>
        </w:rPr>
        <w:t>Focus on smooth running and cost effectiveness</w:t>
      </w:r>
    </w:p>
    <w:p w14:paraId="55AD38A5" w14:textId="77777777" w:rsidR="004F636A" w:rsidRPr="00E675A5" w:rsidRDefault="004F636A" w:rsidP="004F636A">
      <w:pPr>
        <w:spacing w:after="0" w:line="360" w:lineRule="auto"/>
        <w:jc w:val="both"/>
        <w:rPr>
          <w:rFonts w:ascii="Arial" w:hAnsi="Arial" w:cs="Arial"/>
          <w:sz w:val="24"/>
          <w:szCs w:val="24"/>
        </w:rPr>
      </w:pPr>
    </w:p>
    <w:p w14:paraId="3260FB52" w14:textId="144DE3EF" w:rsidR="004F636A" w:rsidRPr="004F636A" w:rsidRDefault="004F636A" w:rsidP="004F636A">
      <w:pPr>
        <w:spacing w:after="0" w:line="360" w:lineRule="auto"/>
        <w:jc w:val="both"/>
        <w:rPr>
          <w:rFonts w:ascii="Arial" w:hAnsi="Arial" w:cs="Arial"/>
          <w:sz w:val="24"/>
          <w:szCs w:val="24"/>
        </w:rPr>
      </w:pPr>
      <w:r>
        <w:rPr>
          <w:rFonts w:ascii="Arial" w:hAnsi="Arial"/>
          <w:sz w:val="24"/>
        </w:rPr>
        <w:t>As the specialist in grassland farming, Pöttinger has updated its extensive range of mowers for the new season and added new models. A lot has been happening with the drum mowers. The EUROCAT F front mowers see Pöttinger offer particularly smooth running and cost effective solutions. The working widths on the new models are 2.70 m and 3.05 m.</w:t>
      </w:r>
    </w:p>
    <w:p w14:paraId="4D9639C0" w14:textId="77777777" w:rsidR="004F636A" w:rsidRPr="004F636A" w:rsidRDefault="004F636A" w:rsidP="004F636A">
      <w:pPr>
        <w:spacing w:after="0" w:line="360" w:lineRule="auto"/>
        <w:jc w:val="both"/>
        <w:rPr>
          <w:rFonts w:ascii="Arial" w:hAnsi="Arial" w:cs="Arial"/>
          <w:sz w:val="24"/>
          <w:szCs w:val="24"/>
        </w:rPr>
      </w:pPr>
    </w:p>
    <w:p w14:paraId="17326719" w14:textId="77777777" w:rsidR="004F636A" w:rsidRPr="009F6228" w:rsidRDefault="004F636A" w:rsidP="004F636A">
      <w:pPr>
        <w:spacing w:after="0" w:line="360" w:lineRule="auto"/>
        <w:jc w:val="both"/>
        <w:rPr>
          <w:rFonts w:ascii="Arial" w:hAnsi="Arial" w:cs="Arial"/>
          <w:b/>
          <w:bCs/>
          <w:sz w:val="24"/>
          <w:szCs w:val="24"/>
        </w:rPr>
      </w:pPr>
      <w:r>
        <w:rPr>
          <w:rFonts w:ascii="Arial" w:hAnsi="Arial"/>
          <w:b/>
          <w:sz w:val="24"/>
        </w:rPr>
        <w:t>Cost effective and strong</w:t>
      </w:r>
    </w:p>
    <w:p w14:paraId="2A659D6E" w14:textId="274A5DAA" w:rsidR="004F636A" w:rsidRPr="004F636A" w:rsidRDefault="004F636A" w:rsidP="004F636A">
      <w:pPr>
        <w:spacing w:after="0" w:line="360" w:lineRule="auto"/>
        <w:jc w:val="both"/>
        <w:rPr>
          <w:rFonts w:ascii="Arial" w:hAnsi="Arial" w:cs="Arial"/>
          <w:sz w:val="24"/>
          <w:szCs w:val="24"/>
        </w:rPr>
      </w:pPr>
      <w:r>
        <w:rPr>
          <w:rFonts w:ascii="Arial" w:hAnsi="Arial"/>
          <w:sz w:val="24"/>
        </w:rPr>
        <w:t xml:space="preserve">The EUROCAT F series delivers an impressive mix of low weight and the highest strength. The compact three-point headstock shifts the centre of gravity very close to the tractor. This means that lighter tractors can also be used. The mower also handles extremely well when working on steep terrain. </w:t>
      </w:r>
    </w:p>
    <w:p w14:paraId="17553CA3" w14:textId="77777777" w:rsidR="004F636A" w:rsidRPr="004F636A" w:rsidRDefault="004F636A" w:rsidP="004F636A">
      <w:pPr>
        <w:spacing w:after="0" w:line="360" w:lineRule="auto"/>
        <w:jc w:val="both"/>
        <w:rPr>
          <w:rFonts w:ascii="Arial" w:hAnsi="Arial" w:cs="Arial"/>
          <w:sz w:val="24"/>
          <w:szCs w:val="24"/>
        </w:rPr>
      </w:pPr>
    </w:p>
    <w:p w14:paraId="3C03EB1E" w14:textId="77777777" w:rsidR="004F636A" w:rsidRPr="00703AF3" w:rsidRDefault="004F636A" w:rsidP="004F636A">
      <w:pPr>
        <w:spacing w:after="0" w:line="360" w:lineRule="auto"/>
        <w:jc w:val="both"/>
        <w:rPr>
          <w:rFonts w:ascii="Arial" w:hAnsi="Arial" w:cs="Arial"/>
          <w:b/>
          <w:bCs/>
          <w:sz w:val="24"/>
          <w:szCs w:val="24"/>
        </w:rPr>
      </w:pPr>
      <w:r>
        <w:rPr>
          <w:rFonts w:ascii="Arial" w:hAnsi="Arial"/>
          <w:b/>
          <w:sz w:val="24"/>
        </w:rPr>
        <w:t>The best cutting quality</w:t>
      </w:r>
    </w:p>
    <w:p w14:paraId="5BF06124" w14:textId="4C93EF89" w:rsidR="004F636A" w:rsidRPr="004F636A" w:rsidRDefault="004F636A" w:rsidP="004F636A">
      <w:pPr>
        <w:spacing w:after="0" w:line="360" w:lineRule="auto"/>
        <w:jc w:val="both"/>
        <w:rPr>
          <w:rFonts w:ascii="Arial" w:hAnsi="Arial" w:cs="Arial"/>
          <w:sz w:val="24"/>
          <w:szCs w:val="24"/>
        </w:rPr>
      </w:pPr>
      <w:r>
        <w:rPr>
          <w:rFonts w:ascii="Arial" w:hAnsi="Arial"/>
          <w:sz w:val="24"/>
        </w:rPr>
        <w:t>Four equally sized mower drums guarantee the best working results in all conditions. The arc of the blades is the same for all four drums, which ensures a clean and tidy cutting pattern. The large mower drums in the centre provide plenty of clearance. In addition, the two middle drums have a narrower neck, which provides even more space. Each drum has the same area of ground contact. This equal distribution of pressure ensures perfect ground tracking. Gimbals in the guide arms of the mower unit guarantee multidimensional freedom of movement. The arc of movement of +/- 8 degrees allows the mower to float over all undulations in the ground. The weight of the mower is carried either by the tractor hitch, or optionally by two strong suspension springs between the headstock of the mower and the mounting bracket on the tractor.</w:t>
      </w:r>
    </w:p>
    <w:p w14:paraId="2FCB8ECD" w14:textId="77777777" w:rsidR="004F636A" w:rsidRPr="004F636A" w:rsidRDefault="004F636A" w:rsidP="004F636A">
      <w:pPr>
        <w:spacing w:after="0" w:line="360" w:lineRule="auto"/>
        <w:jc w:val="both"/>
        <w:rPr>
          <w:rFonts w:ascii="Arial" w:hAnsi="Arial" w:cs="Arial"/>
          <w:sz w:val="24"/>
          <w:szCs w:val="24"/>
        </w:rPr>
      </w:pPr>
    </w:p>
    <w:p w14:paraId="2F321774" w14:textId="77777777" w:rsidR="004F636A" w:rsidRPr="00E92065" w:rsidRDefault="004F636A" w:rsidP="00B54370">
      <w:pPr>
        <w:keepNext/>
        <w:spacing w:after="0" w:line="360" w:lineRule="auto"/>
        <w:jc w:val="both"/>
        <w:rPr>
          <w:rFonts w:ascii="Arial" w:hAnsi="Arial" w:cs="Arial"/>
          <w:b/>
          <w:bCs/>
          <w:sz w:val="24"/>
          <w:szCs w:val="24"/>
        </w:rPr>
      </w:pPr>
      <w:r>
        <w:rPr>
          <w:rFonts w:ascii="Arial" w:hAnsi="Arial"/>
          <w:b/>
          <w:sz w:val="24"/>
        </w:rPr>
        <w:lastRenderedPageBreak/>
        <w:t>Convenient and user friendly</w:t>
      </w:r>
    </w:p>
    <w:p w14:paraId="23C6324A" w14:textId="4C926A14" w:rsidR="004F636A" w:rsidRPr="004F636A" w:rsidRDefault="004F636A" w:rsidP="00B54370">
      <w:pPr>
        <w:keepNext/>
        <w:spacing w:after="0" w:line="360" w:lineRule="auto"/>
        <w:jc w:val="both"/>
        <w:rPr>
          <w:rFonts w:ascii="Arial" w:hAnsi="Arial" w:cs="Arial"/>
          <w:sz w:val="24"/>
          <w:szCs w:val="24"/>
        </w:rPr>
      </w:pPr>
      <w:r>
        <w:rPr>
          <w:rFonts w:ascii="Arial" w:hAnsi="Arial"/>
          <w:sz w:val="24"/>
        </w:rPr>
        <w:t>The continuously variable PLUS cutting height adjustment system offers maximum convenience. The cutting height of all the drums can be adjusted from a central point between 40 mm and 65 mm. The side guards are folded upwards for safe road transport, and hydraulic folding is available as an option. The guards fold well away to provide optimum access to the mower drums, making it possible to clean the machine thoroughly and change blades quickly and easily.</w:t>
      </w:r>
    </w:p>
    <w:p w14:paraId="0584078B" w14:textId="77777777" w:rsidR="004F636A" w:rsidRPr="004F636A" w:rsidRDefault="004F636A" w:rsidP="004F636A">
      <w:pPr>
        <w:spacing w:after="0" w:line="360" w:lineRule="auto"/>
        <w:jc w:val="both"/>
        <w:rPr>
          <w:rFonts w:ascii="Arial" w:hAnsi="Arial" w:cs="Arial"/>
          <w:sz w:val="24"/>
          <w:szCs w:val="24"/>
        </w:rPr>
      </w:pPr>
    </w:p>
    <w:p w14:paraId="110C07F9" w14:textId="1E3D6752" w:rsidR="004829FF" w:rsidRPr="00EB565A" w:rsidRDefault="004F636A" w:rsidP="004F636A">
      <w:pPr>
        <w:spacing w:after="0" w:line="360" w:lineRule="auto"/>
        <w:jc w:val="both"/>
        <w:rPr>
          <w:rFonts w:ascii="Arial" w:hAnsi="Arial" w:cs="Arial"/>
          <w:sz w:val="24"/>
          <w:szCs w:val="24"/>
        </w:rPr>
      </w:pPr>
      <w:r>
        <w:rPr>
          <w:rFonts w:ascii="Arial" w:hAnsi="Arial"/>
          <w:sz w:val="24"/>
        </w:rPr>
        <w:t>NOVACAT F front mowers made by Pöttinger offer a combination of cost effectiveness, the best cutting quality and convenience, which is perfect for handling diverse scenarios in the field.</w:t>
      </w:r>
    </w:p>
    <w:p w14:paraId="7730AE49" w14:textId="77777777" w:rsidR="006A002A" w:rsidRDefault="006A002A" w:rsidP="009C18E6">
      <w:pPr>
        <w:spacing w:after="0" w:line="360" w:lineRule="auto"/>
        <w:ind w:right="283"/>
        <w:rPr>
          <w:rFonts w:ascii="Arial" w:hAnsi="Arial" w:cs="Arial"/>
          <w:b/>
          <w:sz w:val="24"/>
          <w:szCs w:val="24"/>
        </w:rPr>
      </w:pPr>
    </w:p>
    <w:p w14:paraId="7860D05A" w14:textId="3C53D575" w:rsidR="00935CC9" w:rsidRDefault="00935CC9" w:rsidP="009C18E6">
      <w:pPr>
        <w:spacing w:after="0" w:line="360" w:lineRule="auto"/>
        <w:ind w:right="283"/>
        <w:rPr>
          <w:rFonts w:ascii="Arial" w:hAnsi="Arial"/>
          <w:b/>
          <w:sz w:val="24"/>
        </w:rPr>
      </w:pPr>
      <w:r>
        <w:rPr>
          <w:rFonts w:ascii="Arial" w:hAnsi="Arial"/>
          <w:b/>
          <w:sz w:val="24"/>
        </w:rPr>
        <w:t>Photo preview:</w:t>
      </w:r>
    </w:p>
    <w:p w14:paraId="7EF465C5" w14:textId="77777777" w:rsidR="001445DC" w:rsidRDefault="001445DC" w:rsidP="001445DC">
      <w:pPr>
        <w:spacing w:after="0" w:line="360" w:lineRule="auto"/>
        <w:ind w:right="283"/>
        <w:rPr>
          <w:rFonts w:ascii="Arial" w:hAnsi="Arial" w:cs="Arial"/>
          <w:b/>
          <w:sz w:val="24"/>
          <w:szCs w:val="24"/>
        </w:rPr>
      </w:pPr>
    </w:p>
    <w:tbl>
      <w:tblPr>
        <w:tblStyle w:val="Tabellenraster"/>
        <w:tblW w:w="0" w:type="auto"/>
        <w:tblLook w:val="04A0" w:firstRow="1" w:lastRow="0" w:firstColumn="1" w:lastColumn="0" w:noHBand="0" w:noVBand="1"/>
      </w:tblPr>
      <w:tblGrid>
        <w:gridCol w:w="4531"/>
        <w:gridCol w:w="4531"/>
      </w:tblGrid>
      <w:tr w:rsidR="001445DC" w14:paraId="6E442C19" w14:textId="77777777" w:rsidTr="00DD3EAF">
        <w:tc>
          <w:tcPr>
            <w:tcW w:w="4531" w:type="dxa"/>
          </w:tcPr>
          <w:p w14:paraId="00F1375F" w14:textId="77777777" w:rsidR="001445DC" w:rsidRDefault="001445DC" w:rsidP="00DD3EAF">
            <w:pPr>
              <w:autoSpaceDE w:val="0"/>
              <w:autoSpaceDN w:val="0"/>
              <w:adjustRightInd w:val="0"/>
              <w:spacing w:line="360" w:lineRule="auto"/>
              <w:ind w:right="283"/>
              <w:rPr>
                <w:rFonts w:ascii="Arial" w:hAnsi="Arial" w:cs="Arial"/>
                <w:b/>
                <w:lang w:val="it-IT"/>
              </w:rPr>
            </w:pPr>
          </w:p>
          <w:p w14:paraId="40E5F447" w14:textId="77777777" w:rsidR="001445DC" w:rsidRDefault="001445DC" w:rsidP="00DD3EAF">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60288" behindDoc="0" locked="0" layoutInCell="1" allowOverlap="1" wp14:anchorId="246ECACB" wp14:editId="496682A5">
                  <wp:simplePos x="0" y="0"/>
                  <wp:positionH relativeFrom="column">
                    <wp:posOffset>409575</wp:posOffset>
                  </wp:positionH>
                  <wp:positionV relativeFrom="paragraph">
                    <wp:posOffset>47625</wp:posOffset>
                  </wp:positionV>
                  <wp:extent cx="1876425" cy="1252513"/>
                  <wp:effectExtent l="0" t="0" r="0" b="5080"/>
                  <wp:wrapNone/>
                  <wp:docPr id="1090132554" name="Grafik 2" descr="Ein Bild, das Gras, draußen, Transport, Landwirtschafts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32554" name="Grafik 2" descr="Ein Bild, das Gras, draußen, Transport, Landwirtschaftstechnik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2525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D92D8C" w14:textId="77777777" w:rsidR="001445DC" w:rsidRDefault="001445DC" w:rsidP="00DD3EAF">
            <w:pPr>
              <w:autoSpaceDE w:val="0"/>
              <w:autoSpaceDN w:val="0"/>
              <w:adjustRightInd w:val="0"/>
              <w:spacing w:line="360" w:lineRule="auto"/>
              <w:ind w:right="283"/>
              <w:rPr>
                <w:rFonts w:ascii="Arial" w:hAnsi="Arial" w:cs="Arial"/>
                <w:b/>
                <w:lang w:val="it-IT"/>
              </w:rPr>
            </w:pPr>
          </w:p>
          <w:p w14:paraId="36B52C6D" w14:textId="77777777" w:rsidR="001445DC" w:rsidRDefault="001445DC" w:rsidP="00DD3EAF">
            <w:pPr>
              <w:autoSpaceDE w:val="0"/>
              <w:autoSpaceDN w:val="0"/>
              <w:adjustRightInd w:val="0"/>
              <w:spacing w:line="360" w:lineRule="auto"/>
              <w:ind w:right="283"/>
              <w:rPr>
                <w:rFonts w:ascii="Arial" w:hAnsi="Arial" w:cs="Arial"/>
                <w:b/>
                <w:lang w:val="it-IT"/>
              </w:rPr>
            </w:pPr>
          </w:p>
          <w:p w14:paraId="5F761FE5" w14:textId="77777777" w:rsidR="001445DC" w:rsidRDefault="001445DC" w:rsidP="00DD3EAF">
            <w:pPr>
              <w:autoSpaceDE w:val="0"/>
              <w:autoSpaceDN w:val="0"/>
              <w:adjustRightInd w:val="0"/>
              <w:spacing w:line="360" w:lineRule="auto"/>
              <w:ind w:right="283"/>
              <w:rPr>
                <w:rFonts w:ascii="Arial" w:hAnsi="Arial" w:cs="Arial"/>
                <w:b/>
                <w:lang w:val="it-IT"/>
              </w:rPr>
            </w:pPr>
          </w:p>
          <w:p w14:paraId="51B28D46" w14:textId="77777777" w:rsidR="001445DC" w:rsidRDefault="001445DC" w:rsidP="00DD3EAF">
            <w:pPr>
              <w:autoSpaceDE w:val="0"/>
              <w:autoSpaceDN w:val="0"/>
              <w:adjustRightInd w:val="0"/>
              <w:spacing w:line="360" w:lineRule="auto"/>
              <w:ind w:right="283"/>
              <w:rPr>
                <w:rFonts w:ascii="Arial" w:hAnsi="Arial" w:cs="Arial"/>
                <w:b/>
                <w:lang w:val="it-IT"/>
              </w:rPr>
            </w:pPr>
          </w:p>
          <w:p w14:paraId="49E2A4A6" w14:textId="77777777" w:rsidR="001445DC" w:rsidRDefault="001445DC" w:rsidP="00DD3EAF">
            <w:pPr>
              <w:autoSpaceDE w:val="0"/>
              <w:autoSpaceDN w:val="0"/>
              <w:adjustRightInd w:val="0"/>
              <w:spacing w:line="360" w:lineRule="auto"/>
              <w:ind w:right="283"/>
              <w:rPr>
                <w:rFonts w:ascii="Arial" w:hAnsi="Arial" w:cs="Arial"/>
                <w:b/>
                <w:lang w:val="it-IT"/>
              </w:rPr>
            </w:pPr>
          </w:p>
          <w:p w14:paraId="16D35590" w14:textId="77777777" w:rsidR="001445DC" w:rsidRDefault="001445DC" w:rsidP="00DD3EAF">
            <w:pPr>
              <w:autoSpaceDE w:val="0"/>
              <w:autoSpaceDN w:val="0"/>
              <w:adjustRightInd w:val="0"/>
              <w:spacing w:line="360" w:lineRule="auto"/>
              <w:ind w:right="283"/>
              <w:rPr>
                <w:rFonts w:ascii="Arial" w:hAnsi="Arial" w:cs="Arial"/>
                <w:b/>
                <w:lang w:val="it-IT"/>
              </w:rPr>
            </w:pPr>
          </w:p>
        </w:tc>
        <w:tc>
          <w:tcPr>
            <w:tcW w:w="4531" w:type="dxa"/>
          </w:tcPr>
          <w:p w14:paraId="4486464F" w14:textId="77777777" w:rsidR="001445DC" w:rsidRDefault="001445DC" w:rsidP="00DD3EAF">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9264" behindDoc="0" locked="0" layoutInCell="1" allowOverlap="1" wp14:anchorId="7CAED6EB" wp14:editId="5A77F38D">
                  <wp:simplePos x="0" y="0"/>
                  <wp:positionH relativeFrom="column">
                    <wp:posOffset>380365</wp:posOffset>
                  </wp:positionH>
                  <wp:positionV relativeFrom="paragraph">
                    <wp:posOffset>247650</wp:posOffset>
                  </wp:positionV>
                  <wp:extent cx="1838325" cy="1227084"/>
                  <wp:effectExtent l="0" t="0" r="0" b="0"/>
                  <wp:wrapNone/>
                  <wp:docPr id="370750637" name="Grafik 1" descr="Ein Bild, das Gras, draußen, Rad,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50637" name="Grafik 1" descr="Ein Bild, das Gras, draußen, Rad, Himmel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22708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445DC" w:rsidRPr="00957EBB" w14:paraId="2E1338DE" w14:textId="77777777" w:rsidTr="00DD3EAF">
        <w:tc>
          <w:tcPr>
            <w:tcW w:w="4531" w:type="dxa"/>
          </w:tcPr>
          <w:p w14:paraId="485CAE66" w14:textId="0E5000ED" w:rsidR="001445DC" w:rsidRPr="00EE6FCB" w:rsidRDefault="001445DC" w:rsidP="00DD3EAF">
            <w:pPr>
              <w:autoSpaceDE w:val="0"/>
              <w:autoSpaceDN w:val="0"/>
              <w:adjustRightInd w:val="0"/>
              <w:ind w:right="284"/>
              <w:jc w:val="center"/>
              <w:rPr>
                <w:rFonts w:ascii="Arial" w:hAnsi="Arial" w:cs="Arial"/>
                <w:bCs/>
                <w:sz w:val="18"/>
                <w:szCs w:val="18"/>
              </w:rPr>
            </w:pPr>
            <w:r w:rsidRPr="00EE6FCB">
              <w:rPr>
                <w:rFonts w:ascii="Arial" w:hAnsi="Arial" w:cs="Arial"/>
                <w:bCs/>
                <w:sz w:val="18"/>
                <w:szCs w:val="18"/>
              </w:rPr>
              <w:t xml:space="preserve">EUROCAT </w:t>
            </w:r>
            <w:r w:rsidR="00303703" w:rsidRPr="00EE6FCB">
              <w:rPr>
                <w:rFonts w:ascii="Arial" w:hAnsi="Arial" w:cs="Arial"/>
                <w:bCs/>
                <w:sz w:val="18"/>
                <w:szCs w:val="18"/>
              </w:rPr>
              <w:t>F3100P</w:t>
            </w:r>
            <w:r w:rsidRPr="00EE6FCB">
              <w:rPr>
                <w:rFonts w:ascii="Arial" w:hAnsi="Arial" w:cs="Arial"/>
                <w:bCs/>
                <w:sz w:val="18"/>
                <w:szCs w:val="18"/>
              </w:rPr>
              <w:t xml:space="preserve">, </w:t>
            </w:r>
            <w:r w:rsidRPr="00EE6FCB">
              <w:rPr>
                <w:rFonts w:ascii="Arial" w:hAnsi="Arial"/>
                <w:sz w:val="18"/>
                <w:szCs w:val="18"/>
              </w:rPr>
              <w:t>the smooth front mower</w:t>
            </w:r>
          </w:p>
        </w:tc>
        <w:tc>
          <w:tcPr>
            <w:tcW w:w="4531" w:type="dxa"/>
          </w:tcPr>
          <w:p w14:paraId="269B4783" w14:textId="120B6A62" w:rsidR="001445DC" w:rsidRPr="00EE6FCB" w:rsidRDefault="001445DC" w:rsidP="00DD3EAF">
            <w:pPr>
              <w:autoSpaceDE w:val="0"/>
              <w:autoSpaceDN w:val="0"/>
              <w:adjustRightInd w:val="0"/>
              <w:ind w:right="284"/>
              <w:jc w:val="center"/>
              <w:rPr>
                <w:rFonts w:ascii="Arial" w:hAnsi="Arial" w:cs="Arial"/>
                <w:bCs/>
                <w:sz w:val="18"/>
                <w:szCs w:val="18"/>
              </w:rPr>
            </w:pPr>
            <w:r w:rsidRPr="00EE6FCB">
              <w:rPr>
                <w:rFonts w:ascii="Arial" w:hAnsi="Arial" w:cs="Arial"/>
                <w:bCs/>
                <w:sz w:val="18"/>
                <w:szCs w:val="18"/>
              </w:rPr>
              <w:t xml:space="preserve">EUROCAT F </w:t>
            </w:r>
            <w:r w:rsidR="00EE6FCB" w:rsidRPr="00EE6FCB">
              <w:rPr>
                <w:rFonts w:ascii="Arial" w:hAnsi="Arial"/>
                <w:sz w:val="18"/>
                <w:szCs w:val="18"/>
              </w:rPr>
              <w:t>drum mower for cost effective mowing</w:t>
            </w:r>
          </w:p>
        </w:tc>
      </w:tr>
      <w:tr w:rsidR="001445DC" w:rsidRPr="00974DF3" w14:paraId="2B48D70D" w14:textId="77777777" w:rsidTr="00DD3EAF">
        <w:tc>
          <w:tcPr>
            <w:tcW w:w="4531" w:type="dxa"/>
          </w:tcPr>
          <w:p w14:paraId="3279730B" w14:textId="77777777" w:rsidR="001445DC" w:rsidRPr="00EE6FCB" w:rsidRDefault="001445DC" w:rsidP="00DD3EAF">
            <w:pPr>
              <w:autoSpaceDE w:val="0"/>
              <w:autoSpaceDN w:val="0"/>
              <w:adjustRightInd w:val="0"/>
              <w:ind w:right="284"/>
              <w:jc w:val="center"/>
              <w:rPr>
                <w:rFonts w:ascii="Arial" w:hAnsi="Arial" w:cs="Arial"/>
                <w:bCs/>
                <w:sz w:val="18"/>
                <w:szCs w:val="18"/>
                <w:highlight w:val="yellow"/>
              </w:rPr>
            </w:pPr>
            <w:hyperlink r:id="rId13" w:history="1">
              <w:r w:rsidRPr="00EE6FCB">
                <w:rPr>
                  <w:rStyle w:val="Hyperlink"/>
                  <w:rFonts w:ascii="Arial" w:hAnsi="Arial" w:cs="Arial"/>
                  <w:bCs/>
                  <w:sz w:val="18"/>
                  <w:szCs w:val="18"/>
                </w:rPr>
                <w:t>https://www.poettinger.at/de_at/newsroom/pressebild/135618</w:t>
              </w:r>
            </w:hyperlink>
            <w:r w:rsidRPr="00EE6FCB">
              <w:rPr>
                <w:rFonts w:ascii="Arial" w:hAnsi="Arial" w:cs="Arial"/>
                <w:bCs/>
                <w:sz w:val="18"/>
                <w:szCs w:val="18"/>
              </w:rPr>
              <w:t xml:space="preserve"> </w:t>
            </w:r>
          </w:p>
        </w:tc>
        <w:tc>
          <w:tcPr>
            <w:tcW w:w="4531" w:type="dxa"/>
          </w:tcPr>
          <w:p w14:paraId="783F3107" w14:textId="77777777" w:rsidR="001445DC" w:rsidRPr="00EE6FCB" w:rsidRDefault="001445DC" w:rsidP="00DD3EAF">
            <w:pPr>
              <w:autoSpaceDE w:val="0"/>
              <w:autoSpaceDN w:val="0"/>
              <w:adjustRightInd w:val="0"/>
              <w:ind w:right="284"/>
              <w:jc w:val="center"/>
              <w:rPr>
                <w:rFonts w:ascii="Arial" w:hAnsi="Arial" w:cs="Arial"/>
                <w:bCs/>
                <w:sz w:val="18"/>
                <w:szCs w:val="18"/>
              </w:rPr>
            </w:pPr>
            <w:hyperlink r:id="rId14" w:history="1">
              <w:r w:rsidRPr="00EE6FCB">
                <w:rPr>
                  <w:rStyle w:val="Hyperlink"/>
                  <w:rFonts w:ascii="Arial" w:hAnsi="Arial" w:cs="Arial"/>
                  <w:bCs/>
                  <w:sz w:val="18"/>
                  <w:szCs w:val="18"/>
                </w:rPr>
                <w:t>https://www.poettinger.at/de_at/newsroom/pressebild/135617</w:t>
              </w:r>
            </w:hyperlink>
            <w:r w:rsidRPr="00EE6FCB">
              <w:rPr>
                <w:rFonts w:ascii="Arial" w:hAnsi="Arial" w:cs="Arial"/>
                <w:bCs/>
                <w:sz w:val="18"/>
                <w:szCs w:val="18"/>
              </w:rPr>
              <w:t xml:space="preserve"> </w:t>
            </w:r>
          </w:p>
        </w:tc>
      </w:tr>
    </w:tbl>
    <w:p w14:paraId="1343A293" w14:textId="77777777" w:rsidR="001445DC" w:rsidRDefault="001445DC" w:rsidP="009C18E6">
      <w:pPr>
        <w:spacing w:after="0" w:line="360" w:lineRule="auto"/>
        <w:ind w:right="283"/>
        <w:rPr>
          <w:rFonts w:ascii="Arial" w:hAnsi="Arial"/>
          <w:b/>
          <w:sz w:val="24"/>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t xml:space="preserve">More printer-optimised photos: </w:t>
      </w:r>
      <w:hyperlink r:id="rId15" w:history="1">
        <w:r>
          <w:rPr>
            <w:rStyle w:val="Hyperlink"/>
            <w:rFonts w:ascii="Arial" w:hAnsi="Arial"/>
            <w:sz w:val="24"/>
          </w:rPr>
          <w:t>www.poettinger.at/presse</w:t>
        </w:r>
      </w:hyperlink>
    </w:p>
    <w:p w14:paraId="15DA449B" w14:textId="77777777" w:rsidR="00935CC9" w:rsidRPr="001344B9" w:rsidRDefault="00935CC9" w:rsidP="00935CC9">
      <w:pPr>
        <w:autoSpaceDE w:val="0"/>
        <w:autoSpaceDN w:val="0"/>
        <w:adjustRightInd w:val="0"/>
        <w:spacing w:after="0" w:line="360" w:lineRule="auto"/>
        <w:ind w:right="283"/>
        <w:rPr>
          <w:rFonts w:ascii="Arial" w:hAnsi="Arial" w:cs="Arial"/>
          <w:b/>
          <w:sz w:val="20"/>
          <w:szCs w:val="20"/>
        </w:rPr>
      </w:pPr>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B9C6" w14:textId="77777777" w:rsidR="004F1B85" w:rsidRDefault="004F1B85" w:rsidP="00D1684D">
      <w:pPr>
        <w:spacing w:after="0" w:line="240" w:lineRule="auto"/>
      </w:pPr>
      <w:r>
        <w:separator/>
      </w:r>
    </w:p>
  </w:endnote>
  <w:endnote w:type="continuationSeparator" w:id="0">
    <w:p w14:paraId="7CF9984F" w14:textId="77777777" w:rsidR="004F1B85" w:rsidRDefault="004F1B85" w:rsidP="00D1684D">
      <w:pPr>
        <w:spacing w:after="0" w:line="240" w:lineRule="auto"/>
      </w:pPr>
      <w:r>
        <w:continuationSeparator/>
      </w:r>
    </w:p>
  </w:endnote>
  <w:endnote w:type="continuationNotice" w:id="1">
    <w:p w14:paraId="70ADBFB7" w14:textId="77777777" w:rsidR="00E50D81" w:rsidRDefault="00E50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C6D8" w14:textId="77777777" w:rsidR="00857CDF" w:rsidRDefault="00857CDF" w:rsidP="00303070">
    <w:pPr>
      <w:spacing w:after="0" w:line="240" w:lineRule="auto"/>
      <w:rPr>
        <w:rFonts w:ascii="Arial" w:hAnsi="Arial"/>
        <w:b/>
        <w:sz w:val="18"/>
      </w:rPr>
    </w:pPr>
  </w:p>
  <w:p w14:paraId="48310435" w14:textId="781BDADA"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Corporate communication</w:t>
    </w:r>
  </w:p>
  <w:p w14:paraId="1B7B2ED6" w14:textId="54EA0114" w:rsidR="003D082E" w:rsidRPr="00935565" w:rsidRDefault="003D082E" w:rsidP="00303070">
    <w:pPr>
      <w:spacing w:after="0" w:line="240" w:lineRule="auto"/>
      <w:rPr>
        <w:rFonts w:ascii="Arial" w:hAnsi="Arial" w:cs="Arial"/>
        <w:sz w:val="18"/>
        <w:szCs w:val="18"/>
      </w:rPr>
    </w:pPr>
    <w:r>
      <w:rPr>
        <w:rFonts w:ascii="Arial" w:hAnsi="Arial"/>
        <w:sz w:val="18"/>
      </w:rPr>
      <w:t>Inge Steibl,</w:t>
    </w:r>
    <w:r w:rsidR="00857CDF">
      <w:rPr>
        <w:rFonts w:ascii="Arial" w:hAnsi="Arial"/>
        <w:sz w:val="18"/>
      </w:rPr>
      <w:t xml:space="preserve"> Silja Kempinger,</w:t>
    </w:r>
    <w:r>
      <w:rPr>
        <w:rFonts w:ascii="Arial" w:hAnsi="Arial"/>
        <w:sz w:val="18"/>
      </w:rPr>
      <w:t xml:space="preserve"> Industriegelände 1, A-4710 Grieskirchen</w:t>
    </w:r>
  </w:p>
  <w:p w14:paraId="5FC08974" w14:textId="187A795F" w:rsidR="003D082E" w:rsidRDefault="003D082E" w:rsidP="00303070">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w:t>
    </w:r>
    <w:r w:rsidR="00857CDF">
      <w:rPr>
        <w:rFonts w:ascii="Arial" w:hAnsi="Arial"/>
        <w:sz w:val="18"/>
      </w:rPr>
      <w:t>silja.kempi</w:t>
    </w:r>
    <w:r w:rsidR="00B54370">
      <w:rPr>
        <w:rFonts w:ascii="Arial" w:hAnsi="Arial"/>
        <w:sz w:val="18"/>
      </w:rPr>
      <w:t>n</w:t>
    </w:r>
    <w:r w:rsidR="00857CDF">
      <w:rPr>
        <w:rFonts w:ascii="Arial" w:hAnsi="Arial"/>
        <w:sz w:val="18"/>
      </w:rPr>
      <w:t xml:space="preserve">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C5D1" w14:textId="77777777" w:rsidR="004F1B85" w:rsidRDefault="004F1B85" w:rsidP="00D1684D">
      <w:pPr>
        <w:spacing w:after="0" w:line="240" w:lineRule="auto"/>
      </w:pPr>
      <w:r>
        <w:separator/>
      </w:r>
    </w:p>
  </w:footnote>
  <w:footnote w:type="continuationSeparator" w:id="0">
    <w:p w14:paraId="45C34B4A" w14:textId="77777777" w:rsidR="004F1B85" w:rsidRDefault="004F1B85" w:rsidP="00D1684D">
      <w:pPr>
        <w:spacing w:after="0" w:line="240" w:lineRule="auto"/>
      </w:pPr>
      <w:r>
        <w:continuationSeparator/>
      </w:r>
    </w:p>
  </w:footnote>
  <w:footnote w:type="continuationNotice" w:id="1">
    <w:p w14:paraId="69B9C32E" w14:textId="77777777" w:rsidR="00E50D81" w:rsidRDefault="00E50D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02F3E1AF" w:rsidR="003D082E" w:rsidRDefault="003D082E" w:rsidP="00303070">
    <w:pPr>
      <w:tabs>
        <w:tab w:val="left" w:pos="8265"/>
      </w:tabs>
      <w:spacing w:line="360" w:lineRule="auto"/>
      <w:rPr>
        <w:rFonts w:ascii="Arial" w:hAnsi="Arial"/>
        <w:b/>
        <w:sz w:val="24"/>
      </w:rPr>
    </w:pPr>
    <w:r>
      <w:rPr>
        <w:rFonts w:ascii="Arial" w:hAnsi="Arial"/>
        <w:b/>
        <w:sz w:val="24"/>
      </w:rPr>
      <w:t xml:space="preserve">Press Release                              </w:t>
    </w:r>
    <w:r w:rsidR="00B54370">
      <w:rPr>
        <w:rFonts w:ascii="Arial" w:hAnsi="Arial"/>
        <w:b/>
        <w:sz w:val="24"/>
      </w:rPr>
      <w:t xml:space="preserve">                </w:t>
    </w:r>
    <w:r>
      <w:rPr>
        <w:rFonts w:ascii="Arial" w:hAnsi="Arial"/>
        <w:b/>
        <w:sz w:val="24"/>
      </w:rPr>
      <w:t xml:space="preserv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41C250D2" w14:textId="77777777" w:rsidR="00857CDF" w:rsidRPr="00303070" w:rsidRDefault="00857CDF"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0A70"/>
    <w:rsid w:val="0002510D"/>
    <w:rsid w:val="0003154D"/>
    <w:rsid w:val="0003232A"/>
    <w:rsid w:val="00041765"/>
    <w:rsid w:val="0004760D"/>
    <w:rsid w:val="00051862"/>
    <w:rsid w:val="0007646A"/>
    <w:rsid w:val="00083C2A"/>
    <w:rsid w:val="00094D07"/>
    <w:rsid w:val="000A24F3"/>
    <w:rsid w:val="000D53B1"/>
    <w:rsid w:val="000F1965"/>
    <w:rsid w:val="000F4796"/>
    <w:rsid w:val="00100F69"/>
    <w:rsid w:val="00117C67"/>
    <w:rsid w:val="00122F24"/>
    <w:rsid w:val="00123A7D"/>
    <w:rsid w:val="00125389"/>
    <w:rsid w:val="00137D74"/>
    <w:rsid w:val="00140F55"/>
    <w:rsid w:val="00144594"/>
    <w:rsid w:val="001445DC"/>
    <w:rsid w:val="0015697C"/>
    <w:rsid w:val="0018772F"/>
    <w:rsid w:val="001F02FA"/>
    <w:rsid w:val="00203026"/>
    <w:rsid w:val="00226E40"/>
    <w:rsid w:val="00235257"/>
    <w:rsid w:val="002538EF"/>
    <w:rsid w:val="00263D66"/>
    <w:rsid w:val="002B2F1F"/>
    <w:rsid w:val="002C1B30"/>
    <w:rsid w:val="002D12B0"/>
    <w:rsid w:val="002E4875"/>
    <w:rsid w:val="002F3E95"/>
    <w:rsid w:val="002F6607"/>
    <w:rsid w:val="00303070"/>
    <w:rsid w:val="003030B1"/>
    <w:rsid w:val="00303703"/>
    <w:rsid w:val="0031006F"/>
    <w:rsid w:val="003113F4"/>
    <w:rsid w:val="00337661"/>
    <w:rsid w:val="00351228"/>
    <w:rsid w:val="0035390F"/>
    <w:rsid w:val="00356C4F"/>
    <w:rsid w:val="003721D4"/>
    <w:rsid w:val="00373123"/>
    <w:rsid w:val="003A5C37"/>
    <w:rsid w:val="003C01C8"/>
    <w:rsid w:val="003D082E"/>
    <w:rsid w:val="003D2AD8"/>
    <w:rsid w:val="003D724D"/>
    <w:rsid w:val="00404218"/>
    <w:rsid w:val="0040439D"/>
    <w:rsid w:val="004144C6"/>
    <w:rsid w:val="004400FC"/>
    <w:rsid w:val="0046457A"/>
    <w:rsid w:val="00474C5E"/>
    <w:rsid w:val="004817E9"/>
    <w:rsid w:val="004829FF"/>
    <w:rsid w:val="00484D8F"/>
    <w:rsid w:val="004926E4"/>
    <w:rsid w:val="00494F0D"/>
    <w:rsid w:val="00495BB1"/>
    <w:rsid w:val="004A25EC"/>
    <w:rsid w:val="004B15FF"/>
    <w:rsid w:val="004C1259"/>
    <w:rsid w:val="004C6062"/>
    <w:rsid w:val="004E6DFA"/>
    <w:rsid w:val="004F0143"/>
    <w:rsid w:val="004F1B85"/>
    <w:rsid w:val="004F636A"/>
    <w:rsid w:val="0051710B"/>
    <w:rsid w:val="0052010A"/>
    <w:rsid w:val="00536751"/>
    <w:rsid w:val="00540F2F"/>
    <w:rsid w:val="00546953"/>
    <w:rsid w:val="005602DE"/>
    <w:rsid w:val="00571A30"/>
    <w:rsid w:val="00580B0C"/>
    <w:rsid w:val="005A1E2D"/>
    <w:rsid w:val="005A6347"/>
    <w:rsid w:val="005A7954"/>
    <w:rsid w:val="005C3A4D"/>
    <w:rsid w:val="005D547C"/>
    <w:rsid w:val="005E5CC8"/>
    <w:rsid w:val="005E5F84"/>
    <w:rsid w:val="00616633"/>
    <w:rsid w:val="00662037"/>
    <w:rsid w:val="0066627B"/>
    <w:rsid w:val="006741EB"/>
    <w:rsid w:val="006A002A"/>
    <w:rsid w:val="006A6EB1"/>
    <w:rsid w:val="006A7CBA"/>
    <w:rsid w:val="006B5F0C"/>
    <w:rsid w:val="006C549B"/>
    <w:rsid w:val="00703AF3"/>
    <w:rsid w:val="00704321"/>
    <w:rsid w:val="00704AA9"/>
    <w:rsid w:val="007212F8"/>
    <w:rsid w:val="00740F40"/>
    <w:rsid w:val="0074191C"/>
    <w:rsid w:val="007743E6"/>
    <w:rsid w:val="00776F42"/>
    <w:rsid w:val="007B6627"/>
    <w:rsid w:val="0081000B"/>
    <w:rsid w:val="0081154D"/>
    <w:rsid w:val="00822F43"/>
    <w:rsid w:val="00823483"/>
    <w:rsid w:val="008500CD"/>
    <w:rsid w:val="008503C1"/>
    <w:rsid w:val="00857CDF"/>
    <w:rsid w:val="00877528"/>
    <w:rsid w:val="00897EDD"/>
    <w:rsid w:val="008C634C"/>
    <w:rsid w:val="00905121"/>
    <w:rsid w:val="00914C13"/>
    <w:rsid w:val="00926167"/>
    <w:rsid w:val="00935CC9"/>
    <w:rsid w:val="00947D28"/>
    <w:rsid w:val="00947D39"/>
    <w:rsid w:val="0096141E"/>
    <w:rsid w:val="00964056"/>
    <w:rsid w:val="00980A44"/>
    <w:rsid w:val="00997D05"/>
    <w:rsid w:val="009A085A"/>
    <w:rsid w:val="009B6ACC"/>
    <w:rsid w:val="009C18E6"/>
    <w:rsid w:val="009D5E12"/>
    <w:rsid w:val="009D6115"/>
    <w:rsid w:val="009D6B1E"/>
    <w:rsid w:val="009F6228"/>
    <w:rsid w:val="009F7A11"/>
    <w:rsid w:val="00A166AC"/>
    <w:rsid w:val="00A27F2F"/>
    <w:rsid w:val="00A313CB"/>
    <w:rsid w:val="00A33236"/>
    <w:rsid w:val="00A36E84"/>
    <w:rsid w:val="00A84B3C"/>
    <w:rsid w:val="00A94430"/>
    <w:rsid w:val="00AA67DA"/>
    <w:rsid w:val="00AB6B94"/>
    <w:rsid w:val="00AC5519"/>
    <w:rsid w:val="00AC609E"/>
    <w:rsid w:val="00AD465F"/>
    <w:rsid w:val="00AD7D40"/>
    <w:rsid w:val="00AE4FB9"/>
    <w:rsid w:val="00AE6B9F"/>
    <w:rsid w:val="00AF2283"/>
    <w:rsid w:val="00AF2C56"/>
    <w:rsid w:val="00B11C61"/>
    <w:rsid w:val="00B16B81"/>
    <w:rsid w:val="00B2245E"/>
    <w:rsid w:val="00B54370"/>
    <w:rsid w:val="00B57655"/>
    <w:rsid w:val="00B62FB4"/>
    <w:rsid w:val="00B665CB"/>
    <w:rsid w:val="00B6778C"/>
    <w:rsid w:val="00B8143E"/>
    <w:rsid w:val="00B8589F"/>
    <w:rsid w:val="00B866FA"/>
    <w:rsid w:val="00B93D74"/>
    <w:rsid w:val="00BB192D"/>
    <w:rsid w:val="00C079E7"/>
    <w:rsid w:val="00C13BBD"/>
    <w:rsid w:val="00C310B8"/>
    <w:rsid w:val="00C34726"/>
    <w:rsid w:val="00C431FB"/>
    <w:rsid w:val="00C5014B"/>
    <w:rsid w:val="00C72C98"/>
    <w:rsid w:val="00C7549F"/>
    <w:rsid w:val="00CB3401"/>
    <w:rsid w:val="00CE5570"/>
    <w:rsid w:val="00D10338"/>
    <w:rsid w:val="00D13703"/>
    <w:rsid w:val="00D1684D"/>
    <w:rsid w:val="00D3259C"/>
    <w:rsid w:val="00D34513"/>
    <w:rsid w:val="00D90A42"/>
    <w:rsid w:val="00DA1375"/>
    <w:rsid w:val="00DB0834"/>
    <w:rsid w:val="00DC0107"/>
    <w:rsid w:val="00DE65C9"/>
    <w:rsid w:val="00E16947"/>
    <w:rsid w:val="00E178F7"/>
    <w:rsid w:val="00E50D81"/>
    <w:rsid w:val="00E639DF"/>
    <w:rsid w:val="00E65A26"/>
    <w:rsid w:val="00E675A5"/>
    <w:rsid w:val="00E70FE7"/>
    <w:rsid w:val="00E92065"/>
    <w:rsid w:val="00E9638B"/>
    <w:rsid w:val="00EA6B04"/>
    <w:rsid w:val="00EB565A"/>
    <w:rsid w:val="00EC42A7"/>
    <w:rsid w:val="00ED4E37"/>
    <w:rsid w:val="00EE5D7B"/>
    <w:rsid w:val="00EE6FCB"/>
    <w:rsid w:val="00EF46C7"/>
    <w:rsid w:val="00F00617"/>
    <w:rsid w:val="00F01B93"/>
    <w:rsid w:val="00F02394"/>
    <w:rsid w:val="00F07758"/>
    <w:rsid w:val="00F13EE9"/>
    <w:rsid w:val="00F23E3A"/>
    <w:rsid w:val="00F32A36"/>
    <w:rsid w:val="00F41C51"/>
    <w:rsid w:val="00F60D98"/>
    <w:rsid w:val="00F802F4"/>
    <w:rsid w:val="00FB7579"/>
    <w:rsid w:val="00FD10A9"/>
    <w:rsid w:val="00FE283E"/>
    <w:rsid w:val="00FE62ED"/>
    <w:rsid w:val="00FF3D8E"/>
    <w:rsid w:val="00FF693E"/>
    <w:rsid w:val="454D5FB3"/>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3561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3561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2.xml><?xml version="1.0" encoding="utf-8"?>
<ds:datastoreItem xmlns:ds="http://schemas.openxmlformats.org/officeDocument/2006/customXml" ds:itemID="{86A4516C-A870-4FC7-B3A4-651D34A2674C}">
  <ds:schemaRefs>
    <ds:schemaRef ds:uri="ffa3695f-fc9d-43a0-9b89-e443cfa54e9f"/>
    <ds:schemaRef ds:uri="http://purl.org/dc/terms/"/>
    <ds:schemaRef ds:uri="http://schemas.microsoft.com/office/2006/metadata/properties"/>
    <ds:schemaRef ds:uri="http://schemas.microsoft.com/office/2006/documentManagement/types"/>
    <ds:schemaRef ds:uri="0c9fabd4-836a-42ce-ab3b-240b75e507cf"/>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2CBA2-4231-4952-B34C-2B8A98929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IMPRESS</cp:keywords>
  <cp:lastModifiedBy>Kempinger Silja</cp:lastModifiedBy>
  <cp:revision>9</cp:revision>
  <cp:lastPrinted>2015-09-21T08:47:00Z</cp:lastPrinted>
  <dcterms:created xsi:type="dcterms:W3CDTF">2024-05-27T11:04:00Z</dcterms:created>
  <dcterms:modified xsi:type="dcterms:W3CDTF">2024-06-10T07:51:00Z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